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right" w:leader="dot" w:pos="8299"/>
        </w:tabs>
        <w:spacing w:after="0" w:line="560" w:lineRule="exact"/>
        <w:ind w:firstLine="0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2023深圳迎春花市主会场节庆活动</w:t>
      </w:r>
    </w:p>
    <w:p>
      <w:pPr>
        <w:pStyle w:val="5"/>
        <w:tabs>
          <w:tab w:val="right" w:leader="dot" w:pos="8299"/>
        </w:tabs>
        <w:spacing w:after="0" w:line="560" w:lineRule="exact"/>
        <w:ind w:firstLine="0"/>
        <w:jc w:val="center"/>
        <w:rPr>
          <w:rFonts w:asciiTheme="majorEastAsia" w:hAnsiTheme="majorEastAsia" w:eastAsiaTheme="majorEastAsia" w:cstheme="majorEastAsia"/>
          <w:b/>
          <w:bCs/>
          <w:color w:val="FFC000" w:themeColor="accent4"/>
          <w:sz w:val="44"/>
          <w:szCs w:val="44"/>
          <w:lang w:val="en-US" w:eastAsia="zh-Hans"/>
          <w14:textFill>
            <w14:solidFill>
              <w14:schemeClr w14:val="accent4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摊位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招商手册</w:t>
      </w:r>
    </w:p>
    <w:p>
      <w:pPr>
        <w:pStyle w:val="6"/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bookmark13"/>
      <w:bookmarkStart w:id="1" w:name="bookmark12"/>
      <w:bookmarkStart w:id="2" w:name="bookmark14"/>
      <w:bookmarkStart w:id="3" w:name="bookmark15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尊敬的参展商：</w:t>
      </w:r>
    </w:p>
    <w:p>
      <w:pPr>
        <w:pStyle w:val="6"/>
        <w:spacing w:line="560" w:lineRule="exact"/>
        <w:ind w:firstLine="48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欢迎参加202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3深圳迎春花市主会场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节庆活动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pacing w:line="560" w:lineRule="exact"/>
        <w:ind w:firstLine="48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请详细阅读本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手册，手册详细刊载了本届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迎春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花市主会场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概况、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摊位信息、招商细则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选位规则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以便帮助您参展前的筹备工作。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我们将尽量保证本手册的正确性，如有任何变动，我们将及时告知。如您有本手册中未涉及的问题和要求，请您及时按下列联系方式与招商办公室联系，您将获得满意的答复。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办公室联系方式：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深圳市福田区皇岗路5001号深业上城南区LOFTB 6层 WeWork——202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年深圳迎春花市招商办公室，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13164743676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（收件专用，非咨询）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tabs>
          <w:tab w:val="left" w:pos="4920"/>
        </w:tabs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13858084056</w:t>
      </w:r>
      <w:r>
        <w:rPr>
          <w:rFonts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17280726113。（服务时间：工作日9：00-18：00）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邮箱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szguoyi2023@163.com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本招商手册最终解释权归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深圳迎春花市招商办公室所有。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谨祝展出成功！</w:t>
      </w:r>
    </w:p>
    <w:p>
      <w:pPr>
        <w:pStyle w:val="6"/>
        <w:spacing w:line="560" w:lineRule="exact"/>
        <w:ind w:firstLine="48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6"/>
        <w:spacing w:line="560" w:lineRule="exact"/>
        <w:ind w:firstLine="3283" w:firstLineChars="102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深圳迎春花市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招商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 谨上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花市概况</w:t>
      </w:r>
      <w:bookmarkEnd w:id="0"/>
      <w:bookmarkEnd w:id="1"/>
      <w:bookmarkEnd w:id="2"/>
      <w:bookmarkEnd w:id="3"/>
    </w:p>
    <w:p>
      <w:pPr>
        <w:pStyle w:val="6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（一）花市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深圳迎春花市主会场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节庆活动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（二）花市日程：</w:t>
      </w:r>
    </w:p>
    <w:tbl>
      <w:tblPr>
        <w:tblStyle w:val="2"/>
        <w:tblpPr w:leftFromText="180" w:rightFromText="180" w:vertAnchor="text" w:horzAnchor="page" w:tblpXSpec="center" w:tblpY="491"/>
        <w:tblOverlap w:val="never"/>
        <w:tblW w:w="8562" w:type="dxa"/>
        <w:jc w:val="center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76"/>
        <w:gridCol w:w="2050"/>
        <w:gridCol w:w="3936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576" w:type="dxa"/>
            <w:shd w:val="clear" w:color="auto" w:fill="C4EC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050" w:type="dxa"/>
            <w:shd w:val="clear" w:color="auto" w:fill="C4EC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936" w:type="dxa"/>
            <w:shd w:val="clear" w:color="auto" w:fill="C4EC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具体安排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562" w:type="dxa"/>
            <w:gridSpan w:val="3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报名时间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576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2022年12月22日-2023年1月3日</w:t>
            </w:r>
          </w:p>
        </w:tc>
        <w:tc>
          <w:tcPr>
            <w:tcW w:w="2050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全天</w:t>
            </w:r>
          </w:p>
        </w:tc>
        <w:tc>
          <w:tcPr>
            <w:tcW w:w="3936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电子材料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：</w:t>
            </w:r>
            <w:r>
              <w:fldChar w:fldCharType="begin"/>
            </w:r>
            <w:r>
              <w:instrText xml:space="preserve"> HYPERLINK "mailto:报名表和资质材料发送到yingchunhuashi@hongyue.com审核"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报名表和资质材料发送到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szguoyi2023@163.com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t>审核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lang w:val="en-US" w:eastAsia="zh-CN"/>
              </w:rPr>
              <w:fldChar w:fldCharType="end"/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纸质材料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：邮寄至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深圳市福田区皇岗路5001号深业上城南区LOFTB 6层 WeWork——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年深圳迎春花市招商办公室，13164743676（收件专用，非咨询）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562" w:type="dxa"/>
            <w:gridSpan w:val="3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选位时间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576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2023年1月6日</w:t>
            </w:r>
          </w:p>
        </w:tc>
        <w:tc>
          <w:tcPr>
            <w:tcW w:w="2050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上午8:30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下午17:00</w:t>
            </w:r>
          </w:p>
        </w:tc>
        <w:tc>
          <w:tcPr>
            <w:tcW w:w="3936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商户携带身份证、营业执照复印件、公司公章原件，非法人到场的携带法人代表授权委托书参加公开选位并签约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562" w:type="dxa"/>
            <w:gridSpan w:val="3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报到及布展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576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2023年1月13日-2023年1月14日</w:t>
            </w:r>
          </w:p>
        </w:tc>
        <w:tc>
          <w:tcPr>
            <w:tcW w:w="2050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jc w:val="left"/>
              <w:rPr>
                <w:rFonts w:hint="default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上午8:30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10：00下午22:00-12:00</w:t>
            </w:r>
          </w:p>
        </w:tc>
        <w:tc>
          <w:tcPr>
            <w:tcW w:w="3936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商户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招商办公室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临时办公点领取相关物料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及布展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562" w:type="dxa"/>
            <w:gridSpan w:val="3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576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-2023年1月20日</w:t>
            </w:r>
          </w:p>
        </w:tc>
        <w:tc>
          <w:tcPr>
            <w:tcW w:w="2050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早上10：00到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晚上22：00</w:t>
            </w:r>
          </w:p>
        </w:tc>
        <w:tc>
          <w:tcPr>
            <w:tcW w:w="3936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迎春花市开放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576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50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早上10：00到</w:t>
            </w:r>
          </w:p>
          <w:p>
            <w:pPr>
              <w:pStyle w:val="7"/>
              <w:spacing w:line="560" w:lineRule="exact"/>
              <w:ind w:firstLine="0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晚上18：</w:t>
            </w: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936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迎春花市开放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562" w:type="dxa"/>
            <w:gridSpan w:val="3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576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050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晚上18:00</w:t>
            </w:r>
          </w:p>
        </w:tc>
        <w:tc>
          <w:tcPr>
            <w:tcW w:w="3936" w:type="dxa"/>
            <w:shd w:val="clear" w:color="auto" w:fill="FFFF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收市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清场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，商户晚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点前需完成撤展</w:t>
            </w:r>
          </w:p>
        </w:tc>
      </w:tr>
    </w:tbl>
    <w:p>
      <w:pPr>
        <w:pStyle w:val="6"/>
        <w:spacing w:line="560" w:lineRule="exact"/>
        <w:ind w:firstLine="0"/>
        <w:rPr>
          <w:rFonts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花市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地点：广东省深圳市福田区福华路348号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福田中心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·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天元中央大街</w:t>
      </w:r>
    </w:p>
    <w:p>
      <w:pPr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二、摊位信息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（一）摊位类型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本次招商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  <w:t>临时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摊位，包括精品花卉、鲜切花花艺、盆栽花卉、花卉摆件及年花年桔等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3"/>
        </w:numPr>
        <w:spacing w:line="560" w:lineRule="exact"/>
        <w:ind w:left="420" w:left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位费用</w:t>
      </w:r>
    </w:p>
    <w:p>
      <w:pPr>
        <w:spacing w:line="560" w:lineRule="exact"/>
        <w:ind w:firstLine="697" w:firstLineChars="218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本次招商的摊位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分为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档，其中第一档价格为5000元/个，第二档价格为3000元/个。</w:t>
      </w:r>
    </w:p>
    <w:p>
      <w:pPr>
        <w:numPr>
          <w:ilvl w:val="0"/>
          <w:numId w:val="3"/>
        </w:numPr>
        <w:spacing w:line="560" w:lineRule="exact"/>
        <w:ind w:left="420" w:left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保证金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档保证金均为5000元/个。</w:t>
      </w:r>
    </w:p>
    <w:p>
      <w:pPr>
        <w:pStyle w:val="6"/>
        <w:numPr>
          <w:ilvl w:val="0"/>
          <w:numId w:val="3"/>
        </w:numPr>
        <w:spacing w:line="560" w:lineRule="exact"/>
        <w:ind w:left="420" w:leftChars="200" w:firstLine="0"/>
        <w:rPr>
          <w:rFonts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电力供应</w:t>
      </w:r>
    </w:p>
    <w:p>
      <w:pPr>
        <w:numPr>
          <w:ilvl w:val="255"/>
          <w:numId w:val="0"/>
        </w:numPr>
        <w:spacing w:line="560" w:lineRule="exact"/>
        <w:ind w:left="3" w:firstLine="755" w:firstLineChars="23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花市期间，一切电费由商户自理，并按时缴纳，费用为150元/7天，在花市活动合同签约时一次性交清。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420" w:left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摊位信息详见下表</w:t>
      </w:r>
    </w:p>
    <w:tbl>
      <w:tblPr>
        <w:tblStyle w:val="2"/>
        <w:tblpPr w:leftFromText="180" w:rightFromText="180" w:vertAnchor="text" w:horzAnchor="page" w:tblpX="2271" w:tblpY="64"/>
        <w:tblOverlap w:val="never"/>
        <w:tblW w:w="8753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75"/>
        <w:gridCol w:w="1800"/>
        <w:gridCol w:w="2813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65" w:type="dxa"/>
            <w:shd w:val="clear" w:color="auto" w:fill="C4EC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摊位类型</w:t>
            </w:r>
          </w:p>
        </w:tc>
        <w:tc>
          <w:tcPr>
            <w:tcW w:w="2075" w:type="dxa"/>
            <w:shd w:val="clear" w:color="auto" w:fill="C4EC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租赁费用</w:t>
            </w:r>
          </w:p>
        </w:tc>
        <w:tc>
          <w:tcPr>
            <w:tcW w:w="1800" w:type="dxa"/>
            <w:shd w:val="clear" w:color="auto" w:fill="C4EC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展品范围（勾选）</w:t>
            </w:r>
          </w:p>
        </w:tc>
        <w:tc>
          <w:tcPr>
            <w:tcW w:w="2813" w:type="dxa"/>
            <w:shd w:val="clear" w:color="auto" w:fill="C4EC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保证金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06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一档摊位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（3米×3米）</w:t>
            </w:r>
          </w:p>
        </w:tc>
        <w:tc>
          <w:tcPr>
            <w:tcW w:w="207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5000元 / 个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花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卉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产品      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3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5000元/ 个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6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二档摊位（3米×3米）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3000元 / 个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3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140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保证金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退还时间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撤展并经招商办公室检查后，若无问题在30个工作日内原路退还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140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缴纳方式</w:t>
            </w:r>
          </w:p>
        </w:tc>
        <w:tc>
          <w:tcPr>
            <w:tcW w:w="4613" w:type="dxa"/>
            <w:gridSpan w:val="2"/>
            <w:vAlign w:val="center"/>
          </w:tcPr>
          <w:p>
            <w:pPr>
              <w:pStyle w:val="6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对公转账；本次花市指定收款账户信息如下：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账户名称：深圳市国艺园林建设有限公司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开户行：招商银行深圳皇岗支行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账户号码：815284432810001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753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注：所有商铺的租赁费用需要公对公打款才能开具发票，且只能开公对公打款对应的账号；若是个人打款，只能开具个人发票</w:t>
            </w:r>
          </w:p>
        </w:tc>
      </w:tr>
    </w:tbl>
    <w:p>
      <w:pPr>
        <w:pStyle w:val="6"/>
        <w:spacing w:line="560" w:lineRule="exact"/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560" w:lineRule="exact"/>
        <w:ind w:left="420" w:leftChars="200" w:firstLine="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560" w:lineRule="exact"/>
        <w:ind w:left="420" w:leftChars="200" w:firstLine="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560" w:lineRule="exact"/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560" w:lineRule="exact"/>
        <w:ind w:left="420" w:leftChars="200" w:firstLine="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三、招商细则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（一）准入资格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企业及个体工商户：持有有效营业执照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满一年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，经营范围符合本次摊位经营规划。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（二）报名时间：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年1月3日。</w:t>
      </w:r>
    </w:p>
    <w:p>
      <w:pPr>
        <w:pStyle w:val="6"/>
        <w:spacing w:line="560" w:lineRule="exact"/>
        <w:ind w:firstLine="640" w:firstLineChars="200"/>
        <w:rPr>
          <w:rStyle w:val="4"/>
          <w:rFonts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报名方式及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资格审核：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"mailto:申请单位在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\“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深圳会展中心官网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\”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下载《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展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位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报名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表》（详见附件）填写，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并连同参展商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营业执照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复印件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、法定代表人或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个体工商户负责人身份证正反面复印件、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铺位保证金缴纳凭据复印件均加盖公章后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，将电子版彩色扫描件以pdf格式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的发送到xxxx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@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辉联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.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com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进行资格条件的审核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，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并将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纸质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文件邮寄至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yellow"/>
          <w:lang w:eastAsia="zh-Hans"/>
          <w14:textFill>
            <w14:solidFill>
              <w14:schemeClr w14:val="tx1"/>
            </w14:solidFill>
          </w14:textFill>
        </w:rPr>
        <w:instrText xml:space="preserve">某某地址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。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审核结果将于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2021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年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1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月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5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日通过邮件给予回复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，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instrText xml:space="preserve">并在\“深圳会展中心官网\”统一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公告最终结果（包括入围名单及选位顺序）。"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申请单位请在国艺园林官方公众号/官网下载《摊位报名表》填写，并将相关材料加盖公章后，将电子版彩色扫描件以pdf格式发送到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szguoyi2023@163.com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进行资格审核，并将纸质文件邮寄至花市招商办公室：深圳市福田区皇岗路5001号深业上城南区LOFTB 6层 WeWork——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年深圳迎春花市招商办公室，13164743676（收件专用，非咨询）。</w:t>
      </w:r>
    </w:p>
    <w:p>
      <w:pPr>
        <w:pStyle w:val="6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审核结果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月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日通过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邮件、电话和短信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回复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Hans"/>
          <w14:textFill>
            <w14:solidFill>
              <w14:schemeClr w14:val="tx1"/>
            </w14:solidFill>
          </w14:textFill>
        </w:rPr>
        <w:t>并在国艺园林官方公众号/官网统一公告入围名单。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2"/>
        <w:tblpPr w:leftFromText="180" w:rightFromText="180" w:vertAnchor="text" w:horzAnchor="page" w:tblpX="1903" w:tblpY="546"/>
        <w:tblOverlap w:val="never"/>
        <w:tblW w:w="8562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55"/>
        <w:gridCol w:w="4002"/>
        <w:gridCol w:w="2905"/>
      </w:tblGrid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atLeast"/>
        </w:trPr>
        <w:tc>
          <w:tcPr>
            <w:tcW w:w="1655" w:type="dxa"/>
            <w:shd w:val="clear" w:color="auto" w:fill="C4EC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商户类型</w:t>
            </w:r>
          </w:p>
        </w:tc>
        <w:tc>
          <w:tcPr>
            <w:tcW w:w="4002" w:type="dxa"/>
            <w:shd w:val="clear" w:color="auto" w:fill="C4EC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材料要求</w:t>
            </w:r>
          </w:p>
        </w:tc>
        <w:tc>
          <w:tcPr>
            <w:tcW w:w="2905" w:type="dxa"/>
            <w:shd w:val="clear" w:color="auto" w:fill="C4ECFF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招租须知</w:t>
            </w: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atLeast"/>
        </w:trPr>
        <w:tc>
          <w:tcPr>
            <w:tcW w:w="1655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企业或个体工商户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2" w:type="dxa"/>
            <w:shd w:val="clear" w:color="auto" w:fill="auto"/>
          </w:tcPr>
          <w:p>
            <w:pPr>
              <w:pStyle w:val="7"/>
              <w:spacing w:line="560" w:lineRule="exact"/>
              <w:ind w:firstLine="0"/>
              <w:rPr>
                <w:rStyle w:val="4"/>
                <w:rFonts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摊</w:t>
            </w: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表》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营业执照副本复印件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③法定代表人或个体工商户负责人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身份证正反面复印件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①只能租赁与其经营范围（以工商部门登记的信息为准）相关的展位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商户最多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租赁</w:t>
            </w: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个摊位</w:t>
            </w:r>
          </w:p>
          <w:p>
            <w:pPr>
              <w:pStyle w:val="7"/>
              <w:spacing w:line="560" w:lineRule="exact"/>
              <w:ind w:firstLine="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tted" w:color="000000" w:sz="4" w:space="0"/>
            <w:left w:val="dotted" w:color="000000" w:sz="4" w:space="0"/>
            <w:bottom w:val="dotted" w:color="000000" w:sz="4" w:space="0"/>
            <w:right w:val="dotted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0" w:hRule="atLeast"/>
        </w:trPr>
        <w:tc>
          <w:tcPr>
            <w:tcW w:w="8562" w:type="dxa"/>
            <w:gridSpan w:val="3"/>
            <w:shd w:val="clear" w:color="auto" w:fill="auto"/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bidi="zh-TW"/>
                <w14:textFill>
                  <w14:solidFill>
                    <w14:schemeClr w14:val="tx1"/>
                  </w14:solidFill>
                </w14:textFill>
              </w:rPr>
              <w:t>注：1.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委托他人报名的，除上述材料以外，还需提供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授权委托书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（附委托人和受托人身份证正反面复印件）。</w:t>
            </w:r>
          </w:p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:lang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2.以上资料复印件均需加盖公章。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numPr>
          <w:ilvl w:val="0"/>
          <w:numId w:val="4"/>
        </w:numPr>
        <w:ind w:left="420" w:leftChars="200" w:firstLine="0"/>
        <w:rPr>
          <w:rFonts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规则</w:t>
      </w:r>
    </w:p>
    <w:p>
      <w:pPr>
        <w:pStyle w:val="8"/>
        <w:numPr>
          <w:ilvl w:val="255"/>
          <w:numId w:val="0"/>
        </w:num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（一）选位方式及依据：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选位方式：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深圳迎春花市主会场节庆活动摊位招商采取公开摇号选位方式。</w:t>
      </w:r>
    </w:p>
    <w:p>
      <w:pPr>
        <w:pStyle w:val="8"/>
        <w:numPr>
          <w:ilvl w:val="255"/>
          <w:numId w:val="0"/>
        </w:num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（二）选位的依据：</w:t>
      </w:r>
      <w:r>
        <w:rPr>
          <w:rFonts w:hint="eastAsia" w:ascii="仿宋" w:hAnsi="仿宋" w:eastAsia="仿宋" w:cs="仿宋"/>
          <w:sz w:val="32"/>
          <w:szCs w:val="32"/>
        </w:rPr>
        <w:t>迎春花市规划摊位各分类的平面图。</w:t>
      </w:r>
    </w:p>
    <w:p>
      <w:pPr>
        <w:pStyle w:val="8"/>
        <w:numPr>
          <w:ilvl w:val="255"/>
          <w:numId w:val="0"/>
        </w:num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（三）选位原则：</w:t>
      </w:r>
      <w:r>
        <w:rPr>
          <w:rFonts w:hint="eastAsia" w:ascii="仿宋" w:hAnsi="仿宋" w:eastAsia="仿宋" w:cs="仿宋"/>
          <w:sz w:val="32"/>
          <w:szCs w:val="32"/>
        </w:rPr>
        <w:t>公平、公开、公正。</w:t>
      </w:r>
    </w:p>
    <w:p>
      <w:pPr>
        <w:pStyle w:val="8"/>
        <w:numPr>
          <w:ilvl w:val="255"/>
          <w:numId w:val="0"/>
        </w:num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（四）选位时间及场地设置：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选位时间: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日（8：30-17：00）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选位地址：深圳市福田区楚天大酒店清江厅。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请各商户妥善安排好自己的时间，提前15-30分钟携带身份证和委托书到现场领取入场券，逾时视为放弃抽签机会。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注：1、一楼设置工作专员对前来商户核实，收到由我司发出审核通过短信的商户，可引导至清江厅。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2、会议厅设置有资料审核环节，商户需提供报名时身份证和委托书，审核通过的商户，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商户</w:t>
      </w:r>
      <w:r>
        <w:rPr>
          <w:rFonts w:hint="eastAsia" w:ascii="仿宋" w:hAnsi="仿宋" w:eastAsia="仿宋" w:cs="仿宋"/>
          <w:sz w:val="32"/>
          <w:szCs w:val="32"/>
        </w:rPr>
        <w:t>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抽取</w:t>
      </w:r>
      <w:r>
        <w:rPr>
          <w:rFonts w:hint="eastAsia" w:ascii="仿宋" w:hAnsi="仿宋" w:eastAsia="仿宋" w:cs="仿宋"/>
          <w:sz w:val="32"/>
          <w:szCs w:val="32"/>
        </w:rPr>
        <w:t>入场券（券上有标明号码），凭券进场（必须本人，不可他人代替摇号）。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3、场地（大厅）内设有导引指示牌、投影幕公布摇号选位流程、注意事项及温馨提示等；张贴活动现场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摊位</w:t>
      </w:r>
      <w:r>
        <w:rPr>
          <w:rFonts w:hint="eastAsia" w:ascii="仿宋" w:hAnsi="仿宋" w:eastAsia="仿宋" w:cs="仿宋"/>
          <w:sz w:val="32"/>
          <w:szCs w:val="32"/>
        </w:rPr>
        <w:t>布局图等。</w:t>
      </w:r>
    </w:p>
    <w:p>
      <w:pPr>
        <w:pStyle w:val="8"/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（五）摇号选位步骤及顺序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商户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依次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资质条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商户凭摇号资质条参与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摇号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步骤如下：</w:t>
      </w:r>
    </w:p>
    <w:p>
      <w:pPr>
        <w:pStyle w:val="8"/>
        <w:numPr>
          <w:ilvl w:val="255"/>
          <w:numId w:val="0"/>
        </w:num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1、摇号前，商户需出示身份证和委托书进行查验核实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取摇号资质条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8"/>
        <w:numPr>
          <w:ilvl w:val="255"/>
          <w:numId w:val="0"/>
        </w:num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、根据摇出号码顺序进行摊位选择，每个商户的选位时间不可超过30秒；</w:t>
      </w:r>
    </w:p>
    <w:p>
      <w:pPr>
        <w:pStyle w:val="8"/>
        <w:numPr>
          <w:ilvl w:val="255"/>
          <w:numId w:val="0"/>
        </w:num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、选位完成后派发有效摊位号牌，凭号牌前往签约处签约；</w:t>
      </w:r>
    </w:p>
    <w:p>
      <w:pPr>
        <w:pStyle w:val="8"/>
        <w:numPr>
          <w:ilvl w:val="255"/>
          <w:numId w:val="0"/>
        </w:num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、签约完成。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如不当场签约和缴纳保证金，则视为弃权；摊位选择完毕后则表示该类摊位选位结束。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入围商家放弃的摊位，招商单位按相同规则确定递补商家，择期另行签约。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" w:name="bookmark187"/>
      <w:bookmarkStart w:id="5" w:name="bookmark190"/>
      <w:bookmarkStart w:id="6" w:name="bookmark186"/>
      <w:bookmarkStart w:id="7" w:name="bookmark188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一</w:t>
      </w:r>
      <w:bookmarkEnd w:id="4"/>
      <w:bookmarkEnd w:id="5"/>
      <w:bookmarkEnd w:id="6"/>
      <w:bookmarkEnd w:id="7"/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9"/>
        <w:spacing w:line="560" w:lineRule="exact"/>
        <w:ind w:left="58"/>
        <w:jc w:val="center"/>
        <w:rPr>
          <w:rFonts w:ascii="仿宋" w:hAnsi="仿宋" w:eastAsia="仿宋" w:cs="仿宋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摊位报名表</w:t>
      </w:r>
    </w:p>
    <w:tbl>
      <w:tblPr>
        <w:tblStyle w:val="2"/>
        <w:tblW w:w="786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66"/>
        <w:gridCol w:w="1966"/>
        <w:gridCol w:w="1966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  <w:jc w:val="center"/>
        </w:trPr>
        <w:tc>
          <w:tcPr>
            <w:tcW w:w="78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atLeast"/>
          <w:jc w:val="center"/>
        </w:trPr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公司官网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  <w:jc w:val="center"/>
        </w:trPr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  <w:jc w:val="center"/>
        </w:trPr>
        <w:tc>
          <w:tcPr>
            <w:tcW w:w="3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56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2"/>
        <w:tblpPr w:leftFromText="180" w:rightFromText="180" w:vertAnchor="text" w:horzAnchor="page" w:tblpX="2110" w:tblpY="2"/>
        <w:tblOverlap w:val="never"/>
        <w:tblW w:w="7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006"/>
        <w:gridCol w:w="196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摊位类型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租赁费用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展品范围</w:t>
            </w:r>
          </w:p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（勾选）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E0E0E0"/>
            <w:vAlign w:val="center"/>
          </w:tcPr>
          <w:p>
            <w:pPr>
              <w:spacing w:line="560" w:lineRule="exact"/>
              <w:ind w:left="-40" w:leftChars="-19" w:right="-107" w:rightChars="-51"/>
              <w:jc w:val="center"/>
              <w:rPr>
                <w:rFonts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保证金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一档摊位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（3米×3米）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-2"/>
              <w:rPr>
                <w:rFonts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5000元 / 个</w:t>
            </w:r>
          </w:p>
        </w:tc>
        <w:tc>
          <w:tcPr>
            <w:tcW w:w="19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花艺产品</w:t>
            </w:r>
          </w:p>
        </w:tc>
        <w:tc>
          <w:tcPr>
            <w:tcW w:w="18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5000元/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二档摊位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（3米×3米）</w:t>
            </w:r>
          </w:p>
          <w:p>
            <w:pPr>
              <w:spacing w:line="560" w:lineRule="exact"/>
              <w:ind w:left="-2" w:firstLine="2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6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-2"/>
              <w:rPr>
                <w:rFonts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000元 / 个</w:t>
            </w:r>
          </w:p>
        </w:tc>
        <w:tc>
          <w:tcPr>
            <w:tcW w:w="19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pacing w:val="-5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-2" w:leftChars="-1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招租须知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只能租赁与其经营范围（以工商部门登记的信息为准）相关的摊位，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营业执照需满一年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。2.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商户最多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租赁</w:t>
            </w: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个摊位。</w:t>
            </w:r>
            <w:bookmarkStart w:id="8" w:name="_GoBack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78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本次花市指定收款账户信息如下：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账户名称：深圳市国艺园林建设有限公司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开户行：招商银行深圳皇岗支行</w:t>
            </w:r>
          </w:p>
          <w:p>
            <w:pPr>
              <w:spacing w:line="560" w:lineRule="exact"/>
              <w:ind w:firstLine="640" w:firstLineChars="200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账户号码：815284432810001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以下材料请务必跟表格一起发送扫描件到招商办公室邮箱：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szguoyi2023@163.com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，作为评选的重要材料：</w:t>
      </w:r>
    </w:p>
    <w:p>
      <w:pPr>
        <w:pStyle w:val="6"/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提供合法有效的营业执照副本复印件、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法定代表人或个体工商户负责人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身份证正反面复印件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，上述材料经招商办确认后均需加盖公章邮寄至：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深圳市福田区皇岗路5001号深业上城南区LOFTB 6层 WeWork——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年深圳迎春花市招商办公室，13164743676（收件专用，非咨询）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5"/>
        </w:num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请提供参展商LOGO原文件（图片格式：Al、PSD）。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3、商品图片5张或以上（图片大小在5M以内，jpg、png格式）。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4、请商户提供公司简介和品牌简介，包括品牌概况、品牌发展状况、公司主要产品、制作工艺、活动亮点等，可附带以前的宣传营销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链接。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10"/>
        <w:keepNext/>
        <w:keepLines/>
        <w:spacing w:after="0" w:line="560" w:lineRule="exact"/>
        <w:ind w:firstLine="0"/>
        <w:jc w:val="left"/>
        <w:rPr>
          <w:rFonts w:ascii="仿宋" w:hAnsi="仿宋" w:eastAsia="仿宋" w:cs="仿宋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附件二</w:t>
      </w:r>
      <w:r>
        <w:rPr>
          <w:rFonts w:ascii="仿宋" w:hAnsi="仿宋" w:eastAsia="仿宋" w:cs="仿宋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pStyle w:val="10"/>
        <w:keepNext/>
        <w:keepLines/>
        <w:spacing w:after="0" w:line="560" w:lineRule="exact"/>
        <w:ind w:firstLine="0"/>
        <w:jc w:val="center"/>
        <w:rPr>
          <w:rFonts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授权委托书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我单位现委托_______作为我单位合法委托代理人，授权其代表我单位对接、处理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迎春花市主会场节庆活动摊位的租赁工作。该委托代理人的授权范围为：代表我单位与花市招商办公室进行磋商、签署文件和处理活动有关的事务。在整个花市活动开展过程中，该代理人的一切行为，均代表本单位，与本单位的行为具有同等法律效力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本单位将承担该代理人行为的全部法律后果和法律责任。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代理人无权转移代理权。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特此委托。  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代理人姓名：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职务：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身份证号码：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代理人签字样本：</w:t>
      </w:r>
    </w:p>
    <w:p>
      <w:pPr>
        <w:spacing w:line="56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委托单位（盖章）：</w:t>
      </w:r>
    </w:p>
    <w:p>
      <w:pPr>
        <w:spacing w:line="56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法定代表人（签字）：</w:t>
      </w:r>
    </w:p>
    <w:p>
      <w:pPr>
        <w:spacing w:line="56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代理人（签字）：</w:t>
      </w:r>
    </w:p>
    <w:p>
      <w:pPr>
        <w:spacing w:line="560" w:lineRule="exact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日期：___年___月___日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附：法定代表人和委托代理人身份证复印件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4E8BB"/>
    <w:multiLevelType w:val="singleLevel"/>
    <w:tmpl w:val="B054E8B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7BE8698"/>
    <w:multiLevelType w:val="singleLevel"/>
    <w:tmpl w:val="B7BE869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2453F5"/>
    <w:multiLevelType w:val="singleLevel"/>
    <w:tmpl w:val="582453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87379B0"/>
    <w:multiLevelType w:val="singleLevel"/>
    <w:tmpl w:val="687379B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73F890C"/>
    <w:multiLevelType w:val="singleLevel"/>
    <w:tmpl w:val="773F89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YTRhNDBkYTNlNGVhNzI4MTY4NTEwNWRlYTFjZGUifQ=="/>
  </w:docVars>
  <w:rsids>
    <w:rsidRoot w:val="79AC0FC5"/>
    <w:rsid w:val="1404013F"/>
    <w:rsid w:val="19392683"/>
    <w:rsid w:val="1A4E34E2"/>
    <w:rsid w:val="1AD77B18"/>
    <w:rsid w:val="1F282554"/>
    <w:rsid w:val="2063580D"/>
    <w:rsid w:val="2E5844D8"/>
    <w:rsid w:val="33062754"/>
    <w:rsid w:val="36E61787"/>
    <w:rsid w:val="38AD2BCD"/>
    <w:rsid w:val="41807B75"/>
    <w:rsid w:val="46D37E86"/>
    <w:rsid w:val="48A71E8C"/>
    <w:rsid w:val="4DA056C3"/>
    <w:rsid w:val="4E215A70"/>
    <w:rsid w:val="5B830B5A"/>
    <w:rsid w:val="6DB8406F"/>
    <w:rsid w:val="6E3B6A4F"/>
    <w:rsid w:val="719D3AB4"/>
    <w:rsid w:val="71E80C9B"/>
    <w:rsid w:val="77822FF8"/>
    <w:rsid w:val="78B135B6"/>
    <w:rsid w:val="79A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Table of contents|1"/>
    <w:basedOn w:val="1"/>
    <w:qFormat/>
    <w:uiPriority w:val="0"/>
    <w:pPr>
      <w:spacing w:after="40"/>
      <w:ind w:firstLine="220"/>
    </w:pPr>
    <w:rPr>
      <w:rFonts w:ascii="宋体" w:hAnsi="宋体" w:eastAsia="宋体" w:cs="宋体"/>
      <w:color w:val="000008"/>
      <w:sz w:val="19"/>
      <w:szCs w:val="19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color w:val="000008"/>
      <w:sz w:val="22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color w:val="000008"/>
      <w:sz w:val="22"/>
      <w:lang w:val="zh-TW" w:eastAsia="zh-TW" w:bidi="zh-TW"/>
    </w:rPr>
  </w:style>
  <w:style w:type="paragraph" w:styleId="8">
    <w:name w:val="List Paragraph"/>
    <w:basedOn w:val="1"/>
    <w:qFormat/>
    <w:uiPriority w:val="34"/>
    <w:pPr>
      <w:ind w:firstLine="420"/>
    </w:pPr>
  </w:style>
  <w:style w:type="paragraph" w:customStyle="1" w:styleId="9">
    <w:name w:val="Table caption|1"/>
    <w:basedOn w:val="1"/>
    <w:qFormat/>
    <w:uiPriority w:val="0"/>
    <w:rPr>
      <w:rFonts w:ascii="宋体" w:hAnsi="宋体" w:eastAsia="宋体" w:cs="宋体"/>
      <w:b/>
      <w:bCs/>
      <w:color w:val="000008"/>
      <w:sz w:val="22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spacing w:after="240"/>
      <w:ind w:firstLine="460"/>
      <w:outlineLvl w:val="1"/>
    </w:pPr>
    <w:rPr>
      <w:rFonts w:ascii="宋体" w:hAnsi="宋体" w:eastAsia="宋体" w:cs="宋体"/>
      <w:b/>
      <w:bCs/>
      <w:color w:val="000008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2839</Words>
  <Characters>3252</Characters>
  <Lines>0</Lines>
  <Paragraphs>0</Paragraphs>
  <TotalTime>0</TotalTime>
  <ScaleCrop>false</ScaleCrop>
  <LinksUpToDate>false</LinksUpToDate>
  <CharactersWithSpaces>3408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2022-12-16T12:46:00Z</dcterms:created>
  <dc:creator>一路向西</dc:creator>
  <cp:lastModifiedBy>一路向西</cp:lastModifiedBy>
  <dcterms:modified xsi:type="dcterms:W3CDTF">2022-12-21T11:09:38Z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56A4A3AC9AC84586B44DFCBD16E09B48</vt:lpwstr>
  </property>
</Properties>
</file>